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66E9">
      <w:pPr>
        <w:pStyle w:val="Style1"/>
        <w:widowControl/>
        <w:spacing w:before="43"/>
        <w:ind w:left="4229"/>
        <w:jc w:val="both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D566E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566E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566E9">
      <w:pPr>
        <w:pStyle w:val="Style5"/>
        <w:widowControl/>
        <w:spacing w:before="1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МЕТОДОЛОГІЯ, ТЕОРІЯ ТА ІСТОРІЯ ДЕРЖАВНОГО УПРАВЛІННЯ</w:t>
      </w:r>
    </w:p>
    <w:p w:rsidR="00000000" w:rsidRDefault="00D566E9">
      <w:pPr>
        <w:pStyle w:val="Style3"/>
        <w:widowControl/>
        <w:spacing w:before="58"/>
        <w:ind w:right="2650"/>
        <w:rPr>
          <w:rStyle w:val="FontStyle13"/>
          <w:lang w:val="uk-UA" w:eastAsia="uk-UA"/>
        </w:rPr>
      </w:pPr>
      <w:r>
        <w:rPr>
          <w:rStyle w:val="FontStyle12"/>
          <w:lang w:val="uk-UA" w:eastAsia="uk-UA"/>
        </w:rPr>
        <w:t xml:space="preserve">М.Г. Ватковська </w:t>
      </w:r>
      <w:r>
        <w:rPr>
          <w:rStyle w:val="FontStyle13"/>
          <w:lang w:val="uk-UA" w:eastAsia="uk-UA"/>
        </w:rPr>
        <w:t>ДОСВІД РОСІЇ, БІЛОРУСІ ТА ЕСТОНІЇ ЩОДО ВПРОВАДЖЕННЯ</w:t>
      </w:r>
    </w:p>
    <w:p w:rsidR="00000000" w:rsidRDefault="00D566E9">
      <w:pPr>
        <w:pStyle w:val="Style6"/>
        <w:widowControl/>
        <w:tabs>
          <w:tab w:val="left" w:leader="dot" w:pos="8875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ЕЛЕКТРОННОГО УРЯДУВАННЯ У СФЕРІ</w:t>
      </w:r>
      <w:r>
        <w:rPr>
          <w:rStyle w:val="FontStyle13"/>
          <w:lang w:val="uk-UA" w:eastAsia="uk-UA"/>
        </w:rPr>
        <w:t xml:space="preserve"> ОСВІТИ</w:t>
      </w:r>
      <w:r>
        <w:rPr>
          <w:rStyle w:val="FontStyle13"/>
          <w:lang w:val="uk-UA" w:eastAsia="uk-UA"/>
        </w:rPr>
        <w:tab/>
        <w:t>3</w:t>
      </w:r>
    </w:p>
    <w:p w:rsidR="00000000" w:rsidRDefault="00D566E9">
      <w:pPr>
        <w:pStyle w:val="Style3"/>
        <w:widowControl/>
        <w:tabs>
          <w:tab w:val="left" w:leader="dot" w:pos="8875"/>
        </w:tabs>
        <w:spacing w:before="53"/>
        <w:ind w:firstLine="283"/>
        <w:rPr>
          <w:rStyle w:val="FontStyle13"/>
          <w:lang w:val="uk-UA" w:eastAsia="uk-UA"/>
        </w:rPr>
      </w:pPr>
      <w:r>
        <w:rPr>
          <w:rStyle w:val="FontStyle12"/>
          <w:lang w:val="uk-UA" w:eastAsia="uk-UA"/>
        </w:rPr>
        <w:t>В.Д. Долот, В. В. Лещенко</w:t>
      </w:r>
      <w:r>
        <w:rPr>
          <w:rStyle w:val="FontStyle12"/>
          <w:lang w:val="uk-UA" w:eastAsia="uk-UA"/>
        </w:rPr>
        <w:br/>
      </w:r>
      <w:r>
        <w:rPr>
          <w:rStyle w:val="FontStyle13"/>
          <w:lang w:val="uk-UA" w:eastAsia="uk-UA"/>
        </w:rPr>
        <w:t>ПОНЯТТЯ МЕНЕДЖМЕНТУ Й МАРКЕТИНГУ В СИСТЕМІ ОХОРОНИ ЗДОРОВ'Я</w:t>
      </w:r>
      <w:r>
        <w:rPr>
          <w:rStyle w:val="FontStyle13"/>
          <w:lang w:val="uk-UA" w:eastAsia="uk-UA"/>
        </w:rPr>
        <w:tab/>
        <w:t>8</w:t>
      </w:r>
    </w:p>
    <w:p w:rsidR="00000000" w:rsidRDefault="00D566E9">
      <w:pPr>
        <w:pStyle w:val="Style7"/>
        <w:widowControl/>
        <w:spacing w:before="77"/>
        <w:ind w:left="3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О.Л. Євмєшкіна</w:t>
      </w:r>
    </w:p>
    <w:p w:rsidR="00000000" w:rsidRDefault="00D566E9">
      <w:pPr>
        <w:pStyle w:val="Style6"/>
        <w:widowControl/>
        <w:tabs>
          <w:tab w:val="left" w:leader="dot" w:pos="8765"/>
        </w:tabs>
        <w:spacing w:before="10" w:line="240" w:lineRule="auto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ПРОБЛЕМИ ДЕРЖАВНОГО СТРАТЕГІЧНОГО ПЛАНУВАННЯ В УКРАЇНІ</w:t>
      </w:r>
      <w:r>
        <w:rPr>
          <w:rStyle w:val="FontStyle13"/>
          <w:lang w:val="uk-UA" w:eastAsia="uk-UA"/>
        </w:rPr>
        <w:tab/>
        <w:t>14</w:t>
      </w:r>
    </w:p>
    <w:p w:rsidR="00000000" w:rsidRDefault="00D566E9">
      <w:pPr>
        <w:pStyle w:val="Style7"/>
        <w:widowControl/>
        <w:spacing w:before="67" w:line="226" w:lineRule="exact"/>
        <w:ind w:left="278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Л.В. </w:t>
      </w:r>
      <w:r>
        <w:rPr>
          <w:rStyle w:val="FontStyle12"/>
          <w:lang w:eastAsia="uk-UA"/>
        </w:rPr>
        <w:t>Кривонос</w:t>
      </w:r>
    </w:p>
    <w:p w:rsidR="00000000" w:rsidRDefault="00D566E9">
      <w:pPr>
        <w:pStyle w:val="Style6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ДЕРЖАВНЕ РЕГУЛЮВАННЯ ЗАПОБІГАННЯ ТА ПРОТИДІЇ ЛЕГАЛІЗАЦІЇ (ВІДМИВАННЮ) Д</w:t>
      </w:r>
      <w:r>
        <w:rPr>
          <w:rStyle w:val="FontStyle13"/>
          <w:lang w:val="uk-UA" w:eastAsia="uk-UA"/>
        </w:rPr>
        <w:t>ОХОДІВ, ОДЕРЖАНИХ ЗЛОЧИННИМ ШЛЯХОМ:</w:t>
      </w:r>
    </w:p>
    <w:p w:rsidR="00000000" w:rsidRDefault="00D566E9">
      <w:pPr>
        <w:pStyle w:val="Style6"/>
        <w:widowControl/>
        <w:tabs>
          <w:tab w:val="left" w:leader="dot" w:pos="8774"/>
        </w:tabs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СУЧАСНИЙ СТАН І ШЛЯХИ РОЗВИТКУ</w:t>
      </w:r>
      <w:r>
        <w:rPr>
          <w:rStyle w:val="FontStyle13"/>
          <w:lang w:val="uk-UA" w:eastAsia="uk-UA"/>
        </w:rPr>
        <w:tab/>
        <w:t>19</w:t>
      </w:r>
    </w:p>
    <w:p w:rsidR="00000000" w:rsidRDefault="00D566E9">
      <w:pPr>
        <w:pStyle w:val="Style7"/>
        <w:widowControl/>
        <w:spacing w:before="58" w:line="230" w:lineRule="exact"/>
        <w:ind w:left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В.В.Сірик</w:t>
      </w:r>
    </w:p>
    <w:p w:rsidR="00000000" w:rsidRDefault="00D566E9">
      <w:pPr>
        <w:pStyle w:val="Style6"/>
        <w:widowControl/>
        <w:spacing w:line="23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ПОВНОВАЖЕННЯ ОРГАНІВ ВИКОНАВЧОЇ ВЛАДИ ЩОДО ПРИЗНАЧЕННЯ</w:t>
      </w:r>
    </w:p>
    <w:p w:rsidR="00000000" w:rsidRDefault="00D566E9">
      <w:pPr>
        <w:pStyle w:val="Style6"/>
        <w:widowControl/>
        <w:tabs>
          <w:tab w:val="left" w:leader="dot" w:pos="8765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 ПОСАДИ КЕРІВНИКІВ ДЕРЖАВНИХ КОМЕРЦІЙНИХ ПІДПРИЄМСТВ В УКРАЇНІ</w:t>
      </w:r>
      <w:r>
        <w:rPr>
          <w:rStyle w:val="FontStyle13"/>
          <w:lang w:val="uk-UA" w:eastAsia="uk-UA"/>
        </w:rPr>
        <w:tab/>
        <w:t>26</w:t>
      </w:r>
    </w:p>
    <w:p w:rsidR="00000000" w:rsidRDefault="00D566E9">
      <w:pPr>
        <w:pStyle w:val="Style7"/>
        <w:widowControl/>
        <w:spacing w:before="53" w:line="230" w:lineRule="exact"/>
        <w:ind w:left="28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А.Ю. Якимчук</w:t>
      </w:r>
    </w:p>
    <w:p w:rsidR="00000000" w:rsidRDefault="00D566E9">
      <w:pPr>
        <w:pStyle w:val="Style6"/>
        <w:widowControl/>
        <w:spacing w:line="23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ЗАСАДИ ФОРМУВАННЯ СИСТЕМИ ДЕРЖАВНОГО УПР</w:t>
      </w:r>
      <w:r>
        <w:rPr>
          <w:rStyle w:val="FontStyle13"/>
          <w:lang w:val="uk-UA" w:eastAsia="uk-UA"/>
        </w:rPr>
        <w:t>АВЛІННЯ</w:t>
      </w:r>
    </w:p>
    <w:p w:rsidR="00000000" w:rsidRDefault="00D566E9">
      <w:pPr>
        <w:pStyle w:val="Style6"/>
        <w:widowControl/>
        <w:tabs>
          <w:tab w:val="left" w:leader="dot" w:pos="8774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ЗБЕРЕЖЕННЯМ БІОРІЗНОМАНІТТЯ В УКРАЇНІ</w:t>
      </w:r>
      <w:r>
        <w:rPr>
          <w:rStyle w:val="FontStyle13"/>
          <w:lang w:val="uk-UA" w:eastAsia="uk-UA"/>
        </w:rPr>
        <w:tab/>
        <w:t>35</w:t>
      </w:r>
    </w:p>
    <w:p w:rsidR="00000000" w:rsidRDefault="00D566E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566E9">
      <w:pPr>
        <w:pStyle w:val="Style4"/>
        <w:widowControl/>
        <w:spacing w:before="14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МЕХАНІЗМИ ДЕРЖАВНОГО УПРАВЛІННЯ</w:t>
      </w:r>
    </w:p>
    <w:p w:rsidR="00000000" w:rsidRDefault="00D566E9">
      <w:pPr>
        <w:pStyle w:val="Style7"/>
        <w:widowControl/>
        <w:spacing w:before="77"/>
        <w:ind w:left="3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О.В. Кіктенко</w:t>
      </w:r>
    </w:p>
    <w:p w:rsidR="00000000" w:rsidRDefault="00D566E9">
      <w:pPr>
        <w:pStyle w:val="Style6"/>
        <w:widowControl/>
        <w:tabs>
          <w:tab w:val="left" w:leader="dot" w:pos="8774"/>
        </w:tabs>
        <w:spacing w:before="10" w:line="240" w:lineRule="auto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ДЕРЖАВНИЙ ВПЛИВ НА КАПІТАЛІЗАЦІЮ ФОНДОВОГО РИНКУ</w:t>
      </w:r>
      <w:r>
        <w:rPr>
          <w:rStyle w:val="FontStyle13"/>
          <w:lang w:val="uk-UA" w:eastAsia="uk-UA"/>
        </w:rPr>
        <w:tab/>
        <w:t>39</w:t>
      </w:r>
    </w:p>
    <w:p w:rsidR="00000000" w:rsidRDefault="00D566E9">
      <w:pPr>
        <w:pStyle w:val="Style7"/>
        <w:widowControl/>
        <w:spacing w:before="67" w:line="226" w:lineRule="exact"/>
        <w:ind w:left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Н.І. Павелко</w:t>
      </w:r>
    </w:p>
    <w:p w:rsidR="00000000" w:rsidRDefault="00D566E9">
      <w:pPr>
        <w:pStyle w:val="Style6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ОРГАНІЗАЦІЙНО-ПРАВОВИЙ МЕХАНІЗМ РЕАЛІЗАЦІЇ ДЕРЖАВНОЇ ПОЛІТИКИ</w:t>
      </w:r>
    </w:p>
    <w:p w:rsidR="00000000" w:rsidRDefault="00D566E9">
      <w:pPr>
        <w:pStyle w:val="Style6"/>
        <w:widowControl/>
        <w:tabs>
          <w:tab w:val="left" w:leader="dot" w:pos="8770"/>
        </w:tabs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СФЕРІ СТРАХУВАННЯ СІЛЬСЬКОГОСПО</w:t>
      </w:r>
      <w:r>
        <w:rPr>
          <w:rStyle w:val="FontStyle13"/>
          <w:lang w:val="uk-UA" w:eastAsia="uk-UA"/>
        </w:rPr>
        <w:t>ДАРСЬКОЇ ПРОДУКЦІЇ В УКРАЇНІ</w:t>
      </w:r>
      <w:r>
        <w:rPr>
          <w:rStyle w:val="FontStyle13"/>
          <w:lang w:val="uk-UA" w:eastAsia="uk-UA"/>
        </w:rPr>
        <w:tab/>
        <w:t>43</w:t>
      </w:r>
    </w:p>
    <w:p w:rsidR="00000000" w:rsidRDefault="00D566E9">
      <w:pPr>
        <w:pStyle w:val="Style7"/>
        <w:widowControl/>
        <w:spacing w:before="58" w:line="230" w:lineRule="exact"/>
        <w:ind w:left="293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В.Ю. </w:t>
      </w:r>
      <w:r>
        <w:rPr>
          <w:rStyle w:val="FontStyle12"/>
          <w:lang w:eastAsia="uk-UA"/>
        </w:rPr>
        <w:t>Степанов</w:t>
      </w:r>
    </w:p>
    <w:p w:rsidR="00000000" w:rsidRDefault="00D566E9">
      <w:pPr>
        <w:pStyle w:val="Style6"/>
        <w:widowControl/>
        <w:spacing w:line="230" w:lineRule="exact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 xml:space="preserve">МЕХАНІЗМ СТРАТЕГІЧНОГО УПРАВЛІННЯ </w:t>
      </w:r>
      <w:r>
        <w:rPr>
          <w:rStyle w:val="FontStyle13"/>
          <w:lang w:eastAsia="uk-UA"/>
        </w:rPr>
        <w:t>РОЗВИТКОМ</w:t>
      </w:r>
    </w:p>
    <w:p w:rsidR="00000000" w:rsidRDefault="00D566E9">
      <w:pPr>
        <w:pStyle w:val="Style6"/>
        <w:widowControl/>
        <w:tabs>
          <w:tab w:val="left" w:leader="dot" w:pos="8779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ТРАНСПОРТНОГО КОМПЛЕКСУ</w:t>
      </w:r>
      <w:r>
        <w:rPr>
          <w:rStyle w:val="FontStyle13"/>
          <w:lang w:val="uk-UA" w:eastAsia="uk-UA"/>
        </w:rPr>
        <w:tab/>
        <w:t>49</w:t>
      </w:r>
    </w:p>
    <w:p w:rsidR="00000000" w:rsidRDefault="00D566E9">
      <w:pPr>
        <w:pStyle w:val="Style3"/>
        <w:widowControl/>
        <w:spacing w:before="53"/>
        <w:ind w:right="3533" w:firstLine="283"/>
        <w:rPr>
          <w:rStyle w:val="FontStyle13"/>
          <w:lang w:val="uk-UA" w:eastAsia="uk-UA"/>
        </w:rPr>
      </w:pPr>
      <w:r>
        <w:rPr>
          <w:rStyle w:val="FontStyle12"/>
          <w:lang w:val="uk-UA" w:eastAsia="uk-UA"/>
        </w:rPr>
        <w:t xml:space="preserve">І. А. Чикаренко </w:t>
      </w:r>
      <w:r>
        <w:rPr>
          <w:rStyle w:val="FontStyle13"/>
          <w:lang w:val="uk-UA" w:eastAsia="uk-UA"/>
        </w:rPr>
        <w:t>ПІДХІД ДО УПРАВЛІННЯ ІННОВАЦІЙНИМ РОЗВИТКОМ</w:t>
      </w:r>
    </w:p>
    <w:p w:rsidR="00000000" w:rsidRDefault="00D566E9">
      <w:pPr>
        <w:pStyle w:val="Style6"/>
        <w:widowControl/>
        <w:tabs>
          <w:tab w:val="left" w:leader="dot" w:pos="8770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 ОСНОВІ МОДЕЛІ ПОТРІЙНОЇ СПІРАЛІ</w:t>
      </w:r>
      <w:r>
        <w:rPr>
          <w:rStyle w:val="FontStyle13"/>
          <w:lang w:val="uk-UA" w:eastAsia="uk-UA"/>
        </w:rPr>
        <w:tab/>
        <w:t>54</w:t>
      </w:r>
    </w:p>
    <w:p w:rsidR="00000000" w:rsidRDefault="00D566E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566E9">
      <w:pPr>
        <w:pStyle w:val="Style5"/>
        <w:widowControl/>
        <w:spacing w:before="14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РЕГІОНАЛЬНЕ УПРАВЛІННЯ ТА МІСЦЕВЕ САМОВР</w:t>
      </w:r>
      <w:r>
        <w:rPr>
          <w:rStyle w:val="FontStyle11"/>
          <w:lang w:val="uk-UA" w:eastAsia="uk-UA"/>
        </w:rPr>
        <w:t>ЯДУВАННЯ</w:t>
      </w:r>
    </w:p>
    <w:p w:rsidR="00000000" w:rsidRDefault="00D566E9">
      <w:pPr>
        <w:pStyle w:val="Style3"/>
        <w:widowControl/>
        <w:spacing w:before="58"/>
        <w:ind w:right="4858" w:firstLine="302"/>
        <w:rPr>
          <w:rStyle w:val="FontStyle13"/>
          <w:lang w:val="uk-UA" w:eastAsia="uk-UA"/>
        </w:rPr>
      </w:pPr>
      <w:r>
        <w:rPr>
          <w:rStyle w:val="FontStyle12"/>
          <w:lang w:val="uk-UA" w:eastAsia="uk-UA"/>
        </w:rPr>
        <w:t xml:space="preserve">С.Б. Дульфан </w:t>
      </w:r>
      <w:r>
        <w:rPr>
          <w:rStyle w:val="FontStyle13"/>
          <w:lang w:val="uk-UA" w:eastAsia="uk-UA"/>
        </w:rPr>
        <w:t>ДІЯЛЬНІСТЬ МІСЦЕВИХ ОРГАНІВ ВЛАДИ</w:t>
      </w:r>
    </w:p>
    <w:p w:rsidR="00000000" w:rsidRDefault="00D566E9">
      <w:pPr>
        <w:pStyle w:val="Style6"/>
        <w:widowControl/>
        <w:tabs>
          <w:tab w:val="left" w:leader="dot" w:pos="8770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ЩОДО ЗБАЛАНСОВАНОГО РОЗВИТКУ ТРАНСПОРТНОЇ СИСТЕМИ МІСТА</w:t>
      </w:r>
      <w:r>
        <w:rPr>
          <w:rStyle w:val="FontStyle13"/>
          <w:lang w:val="uk-UA" w:eastAsia="uk-UA"/>
        </w:rPr>
        <w:tab/>
        <w:t>63</w:t>
      </w:r>
    </w:p>
    <w:p w:rsidR="00000000" w:rsidRDefault="00D566E9">
      <w:pPr>
        <w:pStyle w:val="Style7"/>
        <w:widowControl/>
        <w:spacing w:before="62" w:line="226" w:lineRule="exact"/>
        <w:ind w:left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М.В. Манзя</w:t>
      </w:r>
    </w:p>
    <w:p w:rsidR="00000000" w:rsidRDefault="00D566E9">
      <w:pPr>
        <w:pStyle w:val="Style6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РЕТРОСПЕКТИВНИЙ АНАЛІЗ ФОРМУВАННЯ ТА КОНЦЕПТУАЛЬНІ НАПРЯМИ</w:t>
      </w:r>
    </w:p>
    <w:p w:rsidR="00000000" w:rsidRDefault="00D566E9">
      <w:pPr>
        <w:pStyle w:val="Style6"/>
        <w:widowControl/>
        <w:tabs>
          <w:tab w:val="left" w:leader="dot" w:pos="8765"/>
        </w:tabs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ПОДАЛЬШОГО РОЗВИТКУ МІСЦЕВОГО САМОВРЯДУВАННЯ В УКРАЇНІ</w:t>
      </w:r>
      <w:r>
        <w:rPr>
          <w:rStyle w:val="FontStyle13"/>
          <w:lang w:val="uk-UA" w:eastAsia="uk-UA"/>
        </w:rPr>
        <w:tab/>
        <w:t>68</w:t>
      </w:r>
    </w:p>
    <w:p w:rsidR="00000000" w:rsidRDefault="00D566E9">
      <w:pPr>
        <w:pStyle w:val="Style7"/>
        <w:widowControl/>
        <w:spacing w:before="77"/>
        <w:ind w:left="3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Є.Д. Федорчук</w:t>
      </w:r>
    </w:p>
    <w:p w:rsidR="00000000" w:rsidRDefault="00D566E9">
      <w:pPr>
        <w:pStyle w:val="Style6"/>
        <w:widowControl/>
        <w:spacing w:before="10" w:line="240" w:lineRule="auto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ПРОБЛЕМИ Й ПЕРСПЕКТИВИ РОЗВИТКУ РЕГІОНАЛЬНОГО</w:t>
      </w:r>
    </w:p>
    <w:p w:rsidR="00000000" w:rsidRDefault="00D566E9">
      <w:pPr>
        <w:pStyle w:val="Style6"/>
        <w:widowControl/>
        <w:tabs>
          <w:tab w:val="left" w:leader="dot" w:pos="8774"/>
        </w:tabs>
        <w:spacing w:before="14" w:line="240" w:lineRule="auto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ТРАНСПОРТНОГО КОМПЛЕКСУ В АСПЕКТІ ДЕРЖАВНОГО УПРАВЛІННЯ</w:t>
      </w:r>
      <w:r>
        <w:rPr>
          <w:rStyle w:val="FontStyle13"/>
          <w:lang w:val="uk-UA" w:eastAsia="uk-UA"/>
        </w:rPr>
        <w:tab/>
        <w:t>78</w:t>
      </w:r>
    </w:p>
    <w:p w:rsidR="00000000" w:rsidRDefault="00D566E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566E9">
      <w:pPr>
        <w:pStyle w:val="Style4"/>
        <w:widowControl/>
        <w:spacing w:before="24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СОЦІАЛЬНА І ГУМАНІТАРНА ПОЛІТИКА</w:t>
      </w:r>
    </w:p>
    <w:p w:rsidR="00000000" w:rsidRDefault="00D566E9">
      <w:pPr>
        <w:pStyle w:val="Style7"/>
        <w:widowControl/>
        <w:spacing w:before="77"/>
        <w:ind w:left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К.Г. Арабаджи</w:t>
      </w:r>
    </w:p>
    <w:p w:rsidR="00000000" w:rsidRDefault="00D566E9">
      <w:pPr>
        <w:pStyle w:val="Style6"/>
        <w:widowControl/>
        <w:tabs>
          <w:tab w:val="left" w:leader="dot" w:pos="8774"/>
        </w:tabs>
        <w:spacing w:before="10" w:line="240" w:lineRule="auto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ДЕРЖАВНА СІМЕЙНА ПОЛІТИКА В УКРАЇНІ В УМОВАХ СОЦІАЛЬНИХ РЕФОРМ</w:t>
      </w:r>
      <w:r>
        <w:rPr>
          <w:rStyle w:val="FontStyle13"/>
          <w:lang w:val="uk-UA" w:eastAsia="uk-UA"/>
        </w:rPr>
        <w:tab/>
        <w:t>84</w:t>
      </w:r>
    </w:p>
    <w:p w:rsidR="00000000" w:rsidRDefault="00D566E9">
      <w:pPr>
        <w:pStyle w:val="Style7"/>
        <w:widowControl/>
        <w:spacing w:before="58" w:line="230" w:lineRule="exact"/>
        <w:ind w:left="3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Є. В. Долотенко</w:t>
      </w:r>
    </w:p>
    <w:p w:rsidR="00000000" w:rsidRDefault="00D566E9">
      <w:pPr>
        <w:pStyle w:val="Style6"/>
        <w:widowControl/>
        <w:spacing w:line="23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ОСОБЛИВОСТІ ДЕРЖАВНО</w:t>
      </w:r>
      <w:r>
        <w:rPr>
          <w:rStyle w:val="FontStyle13"/>
          <w:lang w:val="uk-UA" w:eastAsia="uk-UA"/>
        </w:rPr>
        <w:t>ГО УПРАВЛІННЯ</w:t>
      </w:r>
    </w:p>
    <w:p w:rsidR="00000000" w:rsidRDefault="00D566E9">
      <w:pPr>
        <w:pStyle w:val="Style6"/>
        <w:widowControl/>
        <w:tabs>
          <w:tab w:val="left" w:leader="dot" w:pos="8774"/>
        </w:tabs>
        <w:spacing w:line="230" w:lineRule="exact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СИСТЕМОЮ ОХОРОНИ ЗДОРОВ'Я В УКРАЇНІ</w:t>
      </w:r>
      <w:r>
        <w:rPr>
          <w:rStyle w:val="FontStyle13"/>
          <w:lang w:val="uk-UA" w:eastAsia="uk-UA"/>
        </w:rPr>
        <w:tab/>
        <w:t>89</w:t>
      </w:r>
    </w:p>
    <w:p w:rsidR="00000000" w:rsidRDefault="00D566E9">
      <w:pPr>
        <w:pStyle w:val="Style7"/>
        <w:widowControl/>
        <w:spacing w:before="62" w:line="226" w:lineRule="exact"/>
        <w:ind w:left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І.С. Педак</w:t>
      </w:r>
    </w:p>
    <w:p w:rsidR="00000000" w:rsidRDefault="00D566E9">
      <w:pPr>
        <w:pStyle w:val="Style6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КОНЦЕПТУАЛЬНИЙ ПОГЛЯД НА СТРАТЕГІЮ ФОРМУВАННЯ</w:t>
      </w:r>
    </w:p>
    <w:p w:rsidR="00000000" w:rsidRDefault="00D566E9">
      <w:pPr>
        <w:pStyle w:val="Style6"/>
        <w:widowControl/>
        <w:tabs>
          <w:tab w:val="left" w:leader="dot" w:pos="8770"/>
        </w:tabs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НОВОЇ СОЦІАЛЬНОЇ ПОЛІТИКИ В УКРАЇНІ</w:t>
      </w:r>
      <w:r>
        <w:rPr>
          <w:rStyle w:val="FontStyle13"/>
          <w:lang w:val="uk-UA" w:eastAsia="uk-UA"/>
        </w:rPr>
        <w:tab/>
        <w:t>96</w:t>
      </w:r>
    </w:p>
    <w:p w:rsidR="00000000" w:rsidRDefault="00D566E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11BFA" w:rsidRDefault="00D566E9">
      <w:pPr>
        <w:pStyle w:val="Style6"/>
        <w:widowControl/>
        <w:tabs>
          <w:tab w:val="left" w:leader="dot" w:pos="8669"/>
        </w:tabs>
        <w:spacing w:before="5" w:line="240" w:lineRule="auto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ДО УВАГИ АВТОРІВ</w:t>
      </w:r>
      <w:r>
        <w:rPr>
          <w:rStyle w:val="FontStyle13"/>
          <w:lang w:val="uk-UA" w:eastAsia="uk-UA"/>
        </w:rPr>
        <w:tab/>
        <w:t>102</w:t>
      </w:r>
    </w:p>
    <w:sectPr w:rsidR="00211BFA">
      <w:footerReference w:type="default" r:id="rId6"/>
      <w:type w:val="continuous"/>
      <w:pgSz w:w="11905" w:h="16837"/>
      <w:pgMar w:top="1151" w:right="1426" w:bottom="1440" w:left="1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E9" w:rsidRDefault="00D566E9">
      <w:r>
        <w:separator/>
      </w:r>
    </w:p>
  </w:endnote>
  <w:endnote w:type="continuationSeparator" w:id="0">
    <w:p w:rsidR="00D566E9" w:rsidRDefault="00D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6E9">
    <w:pPr>
      <w:pStyle w:val="Style2"/>
      <w:widowControl/>
      <w:ind w:left="4483"/>
      <w:jc w:val="both"/>
      <w:rPr>
        <w:rStyle w:val="FontStyle13"/>
        <w:lang w:val="uk-UA" w:eastAsia="uk-UA"/>
      </w:rPr>
    </w:pPr>
    <w:r>
      <w:rPr>
        <w:rStyle w:val="FontStyle13"/>
        <w:lang w:val="uk-UA" w:eastAsia="uk-U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E9" w:rsidRDefault="00D566E9">
      <w:r>
        <w:separator/>
      </w:r>
    </w:p>
  </w:footnote>
  <w:footnote w:type="continuationSeparator" w:id="0">
    <w:p w:rsidR="00D566E9" w:rsidRDefault="00D5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FA"/>
    <w:rsid w:val="00211BFA"/>
    <w:rsid w:val="00D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0" w:lineRule="exact"/>
      <w:ind w:firstLine="293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6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Romeo1994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336</dc:title>
  <dc:creator>Admin</dc:creator>
  <cp:lastModifiedBy>Admin</cp:lastModifiedBy>
  <cp:revision>1</cp:revision>
  <dcterms:created xsi:type="dcterms:W3CDTF">2015-09-17T12:24:00Z</dcterms:created>
  <dcterms:modified xsi:type="dcterms:W3CDTF">2015-09-17T12:24:00Z</dcterms:modified>
</cp:coreProperties>
</file>